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e0d7yj6pgq9e" w:id="0"/>
      <w:bookmarkEnd w:id="0"/>
      <w:r w:rsidDel="00000000" w:rsidR="00000000" w:rsidRPr="00000000">
        <w:rPr>
          <w:rtl w:val="0"/>
        </w:rPr>
        <w:t xml:space="preserve">別記第１号様式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6832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　穴水町長　様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660"/>
        <w:rPr/>
      </w:pPr>
      <w:r w:rsidDel="00000000" w:rsidR="00000000" w:rsidRPr="00000000">
        <w:rPr>
          <w:rtl w:val="0"/>
        </w:rPr>
        <w:t xml:space="preserve">申請者　　　（〒　　　－　　　　）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住　所　穴水町字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　　　　　　　　　　　　　　　　　　氏　名　　　　　　　　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　　　　　　　　　　　　　　　　　　連絡先　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令和　　年度　穴水町新規漁業就業者支援事業補助金申請書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　穴水町新規漁業就漁者支援事業を実施したいので、穴水町新規漁業就業者担い手支援事業補助金交付要綱第５条の規定により、関係書類を添えて申請します。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記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　１　補助金申請額　　</w:t>
      </w:r>
      <w:r w:rsidDel="00000000" w:rsidR="00000000" w:rsidRPr="00000000">
        <w:rPr>
          <w:u w:val="single"/>
          <w:rtl w:val="0"/>
        </w:rPr>
        <w:t xml:space="preserve">金　　　　　　　　　　　円</w:t>
      </w:r>
      <w:r w:rsidDel="00000000" w:rsidR="00000000" w:rsidRPr="00000000">
        <w:rPr>
          <w:rtl w:val="0"/>
        </w:rPr>
        <w:t xml:space="preserve">（　　　　　　　　円×　　箇月）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　　　　　　　　　　　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　２　事業実施期間　　令和　　年　　月　　日から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　　　　　　　　　　　令和　　年　　月　　日まで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　３　添付書類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　　　（１）住民票の写し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　　　（２）漁業事業計画書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　　　（３）県漁協穴水支所運営委員長の推薦書及び承諾書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　　　（４）その他町長が必要と認める書類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漁業事業計画書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98"/>
        <w:gridCol w:w="978"/>
        <w:gridCol w:w="256"/>
        <w:gridCol w:w="1020"/>
        <w:gridCol w:w="1250"/>
        <w:gridCol w:w="876"/>
        <w:gridCol w:w="1276"/>
        <w:gridCol w:w="1506"/>
        <w:tblGridChange w:id="0">
          <w:tblGrid>
            <w:gridCol w:w="2376"/>
            <w:gridCol w:w="298"/>
            <w:gridCol w:w="978"/>
            <w:gridCol w:w="256"/>
            <w:gridCol w:w="1020"/>
            <w:gridCol w:w="1250"/>
            <w:gridCol w:w="876"/>
            <w:gridCol w:w="1276"/>
            <w:gridCol w:w="1506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　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住　　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性別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男・女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計画漁業種類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漁業許可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操業期間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年間出漁日数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操業水域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漁船トン数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計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家族構成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免許資格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種類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取得年月日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　名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続柄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年齢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小型船舶操縦免許一級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申請者</w:t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歳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配偶者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歳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2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漁業経営開始の動機</w:t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経営の基本方針（将来構想を含む）※注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ind w:left="612" w:hanging="61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※注　　本資金により漁業経営の基礎を形成し、一定の所得が得られるようになった後、どのように漁業を発展させていくかについて、できる限り具体的に記入すること。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